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B340E" w14:textId="478698AD" w:rsidR="008B5A2A" w:rsidRDefault="008B5A2A" w:rsidP="008B5A2A">
      <w:pPr>
        <w:rPr>
          <w:rFonts w:ascii="Arial" w:hAnsi="Arial" w:cs="Arial"/>
          <w:b/>
          <w:sz w:val="23"/>
          <w:szCs w:val="23"/>
          <w:lang w:val="en-US"/>
        </w:rPr>
      </w:pPr>
      <w:r>
        <w:rPr>
          <w:rFonts w:ascii="Times New Roman" w:hAnsi="Times New Roman"/>
          <w:noProof/>
          <w:sz w:val="24"/>
          <w:szCs w:val="24"/>
        </w:rPr>
        <w:drawing>
          <wp:anchor distT="0" distB="0" distL="114300" distR="114300" simplePos="0" relativeHeight="251661312" behindDoc="0" locked="0" layoutInCell="1" allowOverlap="1" wp14:anchorId="63E1E48C" wp14:editId="5FE4DCDD">
            <wp:simplePos x="0" y="0"/>
            <wp:positionH relativeFrom="column">
              <wp:posOffset>2219325</wp:posOffset>
            </wp:positionH>
            <wp:positionV relativeFrom="paragraph">
              <wp:posOffset>74930</wp:posOffset>
            </wp:positionV>
            <wp:extent cx="1784350" cy="504190"/>
            <wp:effectExtent l="0" t="0" r="635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cstate="print">
                      <a:extLst>
                        <a:ext uri="{28A0092B-C50C-407E-A947-70E740481C1C}">
                          <a14:useLocalDpi xmlns:a14="http://schemas.microsoft.com/office/drawing/2010/main" val="0"/>
                        </a:ext>
                      </a:extLst>
                    </a:blip>
                    <a:srcRect l="1195" t="2666" r="1271" b="3555"/>
                    <a:stretch>
                      <a:fillRect/>
                    </a:stretch>
                  </pic:blipFill>
                  <pic:spPr bwMode="auto">
                    <a:xfrm>
                      <a:off x="0" y="0"/>
                      <a:ext cx="1784350" cy="504190"/>
                    </a:xfrm>
                    <a:prstGeom prst="rect">
                      <a:avLst/>
                    </a:prstGeom>
                    <a:noFill/>
                  </pic:spPr>
                </pic:pic>
              </a:graphicData>
            </a:graphic>
            <wp14:sizeRelH relativeFrom="page">
              <wp14:pctWidth>0</wp14:pctWidth>
            </wp14:sizeRelH>
            <wp14:sizeRelV relativeFrom="page">
              <wp14:pctHeight>0</wp14:pctHeight>
            </wp14:sizeRelV>
          </wp:anchor>
        </w:drawing>
      </w:r>
    </w:p>
    <w:p w14:paraId="0DA2A8FB" w14:textId="24DA5DF6" w:rsidR="008B5A2A" w:rsidRDefault="008B5A2A" w:rsidP="008B5A2A">
      <w:pPr>
        <w:rPr>
          <w:rFonts w:ascii="Arial" w:hAnsi="Arial" w:cs="Arial"/>
          <w:b/>
          <w:sz w:val="23"/>
          <w:szCs w:val="23"/>
          <w:lang w:val="en-US"/>
        </w:rPr>
      </w:pPr>
      <w:proofErr w:type="spellStart"/>
      <w:r>
        <w:rPr>
          <w:rFonts w:ascii="Arial" w:hAnsi="Arial" w:cs="Arial"/>
          <w:b/>
          <w:sz w:val="23"/>
          <w:szCs w:val="23"/>
          <w:lang w:val="en-US"/>
        </w:rPr>
        <w:t>Programme</w:t>
      </w:r>
      <w:proofErr w:type="spellEnd"/>
      <w:r>
        <w:rPr>
          <w:rFonts w:ascii="Arial" w:hAnsi="Arial" w:cs="Arial"/>
          <w:b/>
          <w:sz w:val="23"/>
          <w:szCs w:val="23"/>
          <w:lang w:val="en-US"/>
        </w:rPr>
        <w:t>: Horizon 2020</w:t>
      </w:r>
    </w:p>
    <w:p w14:paraId="0A2B7BDE" w14:textId="45246A12" w:rsidR="008B5A2A" w:rsidRPr="00BF79EC" w:rsidRDefault="008B5A2A" w:rsidP="008B5A2A">
      <w:pPr>
        <w:rPr>
          <w:rFonts w:ascii="Arial" w:hAnsi="Arial" w:cs="Arial"/>
          <w:b/>
          <w:color w:val="000000"/>
          <w:lang w:val="en-US"/>
        </w:rPr>
      </w:pPr>
      <w:r>
        <w:rPr>
          <w:rFonts w:ascii="Arial" w:hAnsi="Arial" w:cs="Arial"/>
          <w:b/>
          <w:sz w:val="23"/>
          <w:szCs w:val="23"/>
          <w:lang w:val="en-US"/>
        </w:rPr>
        <w:t xml:space="preserve">Project: </w:t>
      </w:r>
      <w:proofErr w:type="spellStart"/>
      <w:r w:rsidRPr="00BF79EC">
        <w:rPr>
          <w:rFonts w:ascii="Arial" w:hAnsi="Arial" w:cs="Arial"/>
          <w:b/>
          <w:color w:val="000000"/>
          <w:lang w:val="en-US"/>
        </w:rPr>
        <w:t>ILEAnet</w:t>
      </w:r>
      <w:proofErr w:type="spellEnd"/>
      <w:r w:rsidRPr="00BF79EC">
        <w:rPr>
          <w:rFonts w:ascii="Arial" w:hAnsi="Arial" w:cs="Arial"/>
          <w:b/>
          <w:color w:val="000000"/>
          <w:lang w:val="en-US"/>
        </w:rPr>
        <w:t xml:space="preserve"> (innovation by Law Enforcement Agencies networking)</w:t>
      </w:r>
    </w:p>
    <w:p w14:paraId="2D23165F" w14:textId="138A9BC5" w:rsidR="008B5A2A" w:rsidRDefault="003D4DCC" w:rsidP="008B5A2A">
      <w:pPr>
        <w:rPr>
          <w:rFonts w:ascii="Arial" w:hAnsi="Arial" w:cs="Arial"/>
          <w:b/>
          <w:sz w:val="23"/>
          <w:szCs w:val="23"/>
          <w:lang w:val="en-US"/>
        </w:rPr>
      </w:pPr>
      <w:r w:rsidRPr="003D4DCC">
        <w:rPr>
          <w:rFonts w:ascii="Arial" w:hAnsi="Arial" w:cs="Arial"/>
          <w:b/>
          <w:sz w:val="23"/>
          <w:szCs w:val="23"/>
          <w:lang w:val="en-US"/>
        </w:rPr>
        <w:t xml:space="preserve">Project Duration: </w:t>
      </w:r>
      <w:r w:rsidR="008B5A2A" w:rsidRPr="008B5A2A">
        <w:rPr>
          <w:rFonts w:ascii="Arial" w:hAnsi="Arial" w:cs="Arial"/>
          <w:b/>
          <w:sz w:val="23"/>
          <w:szCs w:val="23"/>
          <w:lang w:val="en-US"/>
        </w:rPr>
        <w:t xml:space="preserve">1/10/2017-1/09/2022 (60 </w:t>
      </w:r>
      <w:r w:rsidR="008B5A2A">
        <w:rPr>
          <w:rFonts w:ascii="Arial" w:hAnsi="Arial" w:cs="Arial"/>
          <w:b/>
          <w:sz w:val="23"/>
          <w:szCs w:val="23"/>
          <w:lang w:val="en-US"/>
        </w:rPr>
        <w:t>months)</w:t>
      </w:r>
    </w:p>
    <w:p w14:paraId="4F25481A" w14:textId="296ED297" w:rsidR="003D4DCC" w:rsidRPr="008B5A2A" w:rsidRDefault="003D4DCC" w:rsidP="008B5A2A">
      <w:pPr>
        <w:rPr>
          <w:rFonts w:cs="Arial"/>
          <w:b/>
          <w:color w:val="000000"/>
          <w:lang w:val="en-US"/>
        </w:rPr>
      </w:pPr>
      <w:r w:rsidRPr="003D4DCC">
        <w:rPr>
          <w:rFonts w:ascii="Arial" w:hAnsi="Arial" w:cs="Arial"/>
          <w:b/>
          <w:sz w:val="23"/>
          <w:szCs w:val="23"/>
          <w:lang w:val="en-US"/>
        </w:rPr>
        <w:t>Overall Budget:</w:t>
      </w:r>
      <w:r w:rsidRPr="003D4DCC">
        <w:rPr>
          <w:rFonts w:ascii="Arial" w:eastAsia="Times New Roman" w:hAnsi="Arial" w:cs="Arial"/>
          <w:b/>
          <w:bCs/>
          <w:sz w:val="23"/>
          <w:szCs w:val="23"/>
          <w:lang w:val="en-US"/>
        </w:rPr>
        <w:t xml:space="preserve"> €</w:t>
      </w:r>
      <w:r w:rsidR="008B5A2A">
        <w:rPr>
          <w:rFonts w:ascii="Arial" w:eastAsia="Times New Roman" w:hAnsi="Arial" w:cs="Arial"/>
          <w:b/>
          <w:bCs/>
          <w:sz w:val="23"/>
          <w:szCs w:val="23"/>
          <w:lang w:val="en-US"/>
        </w:rPr>
        <w:t>3.482.146,25</w:t>
      </w:r>
    </w:p>
    <w:p w14:paraId="644BEAF4" w14:textId="77777777" w:rsidR="003D4DCC" w:rsidRPr="003D4DCC" w:rsidRDefault="003D4DCC" w:rsidP="003D4DCC">
      <w:pPr>
        <w:spacing w:after="0"/>
        <w:ind w:firstLine="720"/>
        <w:jc w:val="both"/>
        <w:rPr>
          <w:rFonts w:ascii="Arial" w:hAnsi="Arial" w:cs="Arial"/>
          <w:b/>
          <w:sz w:val="23"/>
          <w:szCs w:val="23"/>
          <w:lang w:val="en-US"/>
        </w:rPr>
      </w:pPr>
    </w:p>
    <w:p w14:paraId="109C007B" w14:textId="2AC8CAA7" w:rsidR="00027274" w:rsidRPr="008B5A2A" w:rsidRDefault="00027274" w:rsidP="00027274">
      <w:pPr>
        <w:jc w:val="both"/>
        <w:rPr>
          <w:rFonts w:ascii="Arial" w:hAnsi="Arial" w:cs="Arial"/>
          <w:color w:val="000000"/>
          <w:lang w:val="en-US"/>
        </w:rPr>
      </w:pPr>
      <w:proofErr w:type="spellStart"/>
      <w:r w:rsidRPr="008B5A2A">
        <w:rPr>
          <w:rFonts w:ascii="Arial" w:hAnsi="Arial" w:cs="Arial"/>
          <w:lang w:val="en-US"/>
        </w:rPr>
        <w:t>iLEAnet</w:t>
      </w:r>
      <w:proofErr w:type="spellEnd"/>
      <w:r w:rsidRPr="008B5A2A">
        <w:rPr>
          <w:rFonts w:ascii="Arial" w:hAnsi="Arial" w:cs="Arial"/>
          <w:lang w:val="en-US"/>
        </w:rPr>
        <w:t xml:space="preserve"> aims at contributing to useful, usable and used science, research and innovation addressing key </w:t>
      </w:r>
      <w:bookmarkStart w:id="0" w:name="_Hlk67482313"/>
      <w:r w:rsidRPr="008B5A2A">
        <w:rPr>
          <w:rFonts w:ascii="Arial" w:hAnsi="Arial" w:cs="Arial"/>
          <w:lang w:val="en-US"/>
        </w:rPr>
        <w:t>L</w:t>
      </w:r>
      <w:r w:rsidR="004C1533" w:rsidRPr="008B5A2A">
        <w:rPr>
          <w:rFonts w:ascii="Arial" w:hAnsi="Arial" w:cs="Arial"/>
          <w:lang w:val="en-US"/>
        </w:rPr>
        <w:t xml:space="preserve">aw Enforcement Agencies </w:t>
      </w:r>
      <w:bookmarkEnd w:id="0"/>
      <w:r w:rsidR="004C1533" w:rsidRPr="008B5A2A">
        <w:rPr>
          <w:rFonts w:ascii="Arial" w:hAnsi="Arial" w:cs="Arial"/>
          <w:lang w:val="en-US"/>
        </w:rPr>
        <w:t>(LEA)</w:t>
      </w:r>
      <w:r w:rsidRPr="008B5A2A">
        <w:rPr>
          <w:rFonts w:ascii="Arial" w:hAnsi="Arial" w:cs="Arial"/>
          <w:lang w:val="en-US"/>
        </w:rPr>
        <w:t xml:space="preserve"> challenges. </w:t>
      </w:r>
      <w:r w:rsidRPr="008B5A2A">
        <w:rPr>
          <w:rFonts w:ascii="Arial" w:hAnsi="Arial" w:cs="Arial"/>
          <w:lang w:val="en-US" w:eastAsia="en-GB" w:bidi="he-IL"/>
        </w:rPr>
        <w:t xml:space="preserve">The mission of </w:t>
      </w:r>
      <w:proofErr w:type="spellStart"/>
      <w:r w:rsidRPr="008B5A2A">
        <w:rPr>
          <w:rFonts w:ascii="Arial" w:hAnsi="Arial" w:cs="Arial"/>
          <w:lang w:val="en-US" w:eastAsia="en-GB" w:bidi="he-IL"/>
        </w:rPr>
        <w:t>iLEAnet</w:t>
      </w:r>
      <w:proofErr w:type="spellEnd"/>
      <w:r w:rsidRPr="008B5A2A">
        <w:rPr>
          <w:rFonts w:ascii="Arial" w:hAnsi="Arial" w:cs="Arial"/>
          <w:lang w:val="en-US" w:eastAsia="en-GB" w:bidi="he-IL"/>
        </w:rPr>
        <w:t xml:space="preserve"> will be to build a </w:t>
      </w:r>
      <w:r w:rsidR="004C1533" w:rsidRPr="008B5A2A">
        <w:rPr>
          <w:rFonts w:ascii="Arial" w:hAnsi="Arial" w:cs="Arial"/>
          <w:lang w:val="en-US"/>
        </w:rPr>
        <w:t>Law Enforcement Agencies (</w:t>
      </w:r>
      <w:r w:rsidRPr="008B5A2A">
        <w:rPr>
          <w:rFonts w:ascii="Arial" w:hAnsi="Arial" w:cs="Arial"/>
          <w:lang w:val="en-US" w:eastAsia="en-GB" w:bidi="he-IL"/>
        </w:rPr>
        <w:t>LEA</w:t>
      </w:r>
      <w:r w:rsidR="004C1533" w:rsidRPr="008B5A2A">
        <w:rPr>
          <w:rFonts w:ascii="Arial" w:hAnsi="Arial" w:cs="Arial"/>
          <w:lang w:val="en-US" w:eastAsia="en-GB" w:bidi="he-IL"/>
        </w:rPr>
        <w:t>)</w:t>
      </w:r>
      <w:r w:rsidRPr="008B5A2A">
        <w:rPr>
          <w:rFonts w:ascii="Arial" w:hAnsi="Arial" w:cs="Arial"/>
          <w:lang w:val="en-US" w:eastAsia="en-GB" w:bidi="he-IL"/>
        </w:rPr>
        <w:t xml:space="preserve"> practitioners network </w:t>
      </w:r>
      <w:proofErr w:type="spellStart"/>
      <w:r w:rsidRPr="008B5A2A">
        <w:rPr>
          <w:rFonts w:ascii="Arial" w:hAnsi="Arial" w:cs="Arial"/>
          <w:lang w:val="en-US" w:eastAsia="en-GB" w:bidi="he-IL"/>
        </w:rPr>
        <w:t>centred</w:t>
      </w:r>
      <w:proofErr w:type="spellEnd"/>
      <w:r w:rsidRPr="008B5A2A">
        <w:rPr>
          <w:rFonts w:ascii="Arial" w:hAnsi="Arial" w:cs="Arial"/>
          <w:lang w:val="en-US" w:eastAsia="en-GB" w:bidi="he-IL"/>
        </w:rPr>
        <w:t xml:space="preserve"> on innovation and connected with the RDI stakeholder communities. </w:t>
      </w:r>
      <w:r w:rsidRPr="008B5A2A">
        <w:rPr>
          <w:rFonts w:ascii="Arial" w:hAnsi="Arial" w:cs="Arial"/>
          <w:color w:val="000000"/>
          <w:lang w:val="en-US"/>
        </w:rPr>
        <w:t>The proposed project should complement existing networks and working groups such as ENLETS (European Network of Law Enforcement Technology Services), CDTG (Customs Detection Technology Group) and ENFSI (European Network of Forensic Science Institutes), which are all concerned by the core priorities listed in the European Agenda on Security.</w:t>
      </w:r>
    </w:p>
    <w:p w14:paraId="4BCB3BB6" w14:textId="77777777" w:rsidR="00027274" w:rsidRPr="008B5A2A" w:rsidRDefault="00027274" w:rsidP="00027274">
      <w:pPr>
        <w:jc w:val="both"/>
        <w:rPr>
          <w:rFonts w:ascii="Arial" w:hAnsi="Arial" w:cs="Arial"/>
          <w:lang w:val="en-US" w:eastAsia="en-GB" w:bidi="he-IL"/>
        </w:rPr>
      </w:pPr>
      <w:r w:rsidRPr="008B5A2A">
        <w:rPr>
          <w:rFonts w:ascii="Arial" w:hAnsi="Arial" w:cs="Arial"/>
          <w:color w:val="000000"/>
          <w:lang w:val="en-US"/>
        </w:rPr>
        <w:t xml:space="preserve">The aims of the </w:t>
      </w:r>
      <w:proofErr w:type="spellStart"/>
      <w:r w:rsidRPr="008B5A2A">
        <w:rPr>
          <w:rFonts w:ascii="Arial" w:hAnsi="Arial" w:cs="Arial"/>
          <w:color w:val="000000"/>
          <w:lang w:val="en-US"/>
        </w:rPr>
        <w:t>iLEAnet</w:t>
      </w:r>
      <w:proofErr w:type="spellEnd"/>
      <w:r w:rsidRPr="008B5A2A">
        <w:rPr>
          <w:rFonts w:ascii="Arial" w:hAnsi="Arial" w:cs="Arial"/>
          <w:color w:val="000000"/>
          <w:lang w:val="en-US"/>
        </w:rPr>
        <w:t xml:space="preserve"> network will be to:</w:t>
      </w:r>
    </w:p>
    <w:p w14:paraId="4EBE8477" w14:textId="0538329E" w:rsidR="00027274" w:rsidRPr="008B5A2A" w:rsidRDefault="00027274" w:rsidP="00027274">
      <w:pPr>
        <w:pStyle w:val="bullet1"/>
        <w:numPr>
          <w:ilvl w:val="0"/>
          <w:numId w:val="2"/>
        </w:numPr>
        <w:rPr>
          <w:rFonts w:ascii="Arial" w:hAnsi="Arial" w:cs="Arial"/>
          <w:szCs w:val="22"/>
          <w:lang w:eastAsia="en-GB" w:bidi="he-IL"/>
        </w:rPr>
      </w:pPr>
      <w:r w:rsidRPr="008B5A2A">
        <w:rPr>
          <w:rFonts w:ascii="Arial" w:hAnsi="Arial" w:cs="Arial"/>
          <w:szCs w:val="22"/>
          <w:lang w:eastAsia="en-GB" w:bidi="he-IL"/>
        </w:rPr>
        <w:t>help emerge RDI strategies centred on</w:t>
      </w:r>
      <w:r w:rsidR="004C1533" w:rsidRPr="008B5A2A">
        <w:rPr>
          <w:rFonts w:ascii="Arial" w:hAnsi="Arial" w:cs="Arial"/>
          <w:lang w:val="en-US"/>
        </w:rPr>
        <w:t xml:space="preserve"> Law Enforcement Agencies</w:t>
      </w:r>
      <w:r w:rsidRPr="008B5A2A">
        <w:rPr>
          <w:rFonts w:ascii="Arial" w:hAnsi="Arial" w:cs="Arial"/>
          <w:szCs w:val="22"/>
          <w:lang w:eastAsia="en-GB" w:bidi="he-IL"/>
        </w:rPr>
        <w:t xml:space="preserve"> </w:t>
      </w:r>
      <w:r w:rsidR="004C1533" w:rsidRPr="008B5A2A">
        <w:rPr>
          <w:rFonts w:ascii="Arial" w:hAnsi="Arial" w:cs="Arial"/>
          <w:szCs w:val="22"/>
          <w:lang w:eastAsia="en-GB" w:bidi="he-IL"/>
        </w:rPr>
        <w:t>(</w:t>
      </w:r>
      <w:r w:rsidRPr="008B5A2A">
        <w:rPr>
          <w:rFonts w:ascii="Arial" w:hAnsi="Arial" w:cs="Arial"/>
          <w:szCs w:val="22"/>
          <w:lang w:eastAsia="en-GB" w:bidi="he-IL"/>
        </w:rPr>
        <w:t>LEA</w:t>
      </w:r>
      <w:r w:rsidR="004C1533" w:rsidRPr="008B5A2A">
        <w:rPr>
          <w:rFonts w:ascii="Arial" w:hAnsi="Arial" w:cs="Arial"/>
          <w:szCs w:val="22"/>
          <w:lang w:eastAsia="en-GB" w:bidi="he-IL"/>
        </w:rPr>
        <w:t>)</w:t>
      </w:r>
      <w:r w:rsidRPr="008B5A2A">
        <w:rPr>
          <w:rFonts w:ascii="Arial" w:hAnsi="Arial" w:cs="Arial"/>
          <w:szCs w:val="22"/>
          <w:lang w:eastAsia="en-GB" w:bidi="he-IL"/>
        </w:rPr>
        <w:t xml:space="preserve"> challenges and priorities in line with the European Agenda on Security,</w:t>
      </w:r>
    </w:p>
    <w:p w14:paraId="7DECB0C7" w14:textId="77777777" w:rsidR="00027274" w:rsidRPr="008B5A2A" w:rsidRDefault="00027274" w:rsidP="00027274">
      <w:pPr>
        <w:pStyle w:val="bullet1"/>
        <w:numPr>
          <w:ilvl w:val="0"/>
          <w:numId w:val="2"/>
        </w:numPr>
        <w:rPr>
          <w:rFonts w:ascii="Arial" w:hAnsi="Arial" w:cs="Arial"/>
          <w:szCs w:val="22"/>
          <w:lang w:eastAsia="en-GB" w:bidi="he-IL"/>
        </w:rPr>
      </w:pPr>
      <w:r w:rsidRPr="008B5A2A">
        <w:rPr>
          <w:rFonts w:ascii="Arial" w:hAnsi="Arial" w:cs="Arial"/>
          <w:szCs w:val="22"/>
          <w:lang w:eastAsia="en-GB" w:bidi="he-IL"/>
        </w:rPr>
        <w:t>render this RDI effective through structured dialogue between researchers and practitioners,</w:t>
      </w:r>
    </w:p>
    <w:p w14:paraId="7C46C38A" w14:textId="77777777" w:rsidR="00027274" w:rsidRPr="008B5A2A" w:rsidRDefault="00027274" w:rsidP="00027274">
      <w:pPr>
        <w:pStyle w:val="bullet1"/>
        <w:numPr>
          <w:ilvl w:val="0"/>
          <w:numId w:val="2"/>
        </w:numPr>
        <w:rPr>
          <w:rFonts w:ascii="Arial" w:hAnsi="Arial" w:cs="Arial"/>
          <w:szCs w:val="22"/>
          <w:lang w:eastAsia="en-GB" w:bidi="he-IL"/>
        </w:rPr>
      </w:pPr>
      <w:r w:rsidRPr="008B5A2A">
        <w:rPr>
          <w:rFonts w:ascii="Arial" w:hAnsi="Arial" w:cs="Arial"/>
          <w:szCs w:val="22"/>
          <w:lang w:eastAsia="en-GB" w:bidi="he-IL"/>
        </w:rPr>
        <w:t>monitor and analyse the outcome of the FP7 and H2020 Secure Societies projects,</w:t>
      </w:r>
    </w:p>
    <w:p w14:paraId="41C89213" w14:textId="77777777" w:rsidR="00027274" w:rsidRPr="008B5A2A" w:rsidRDefault="00027274" w:rsidP="00027274">
      <w:pPr>
        <w:pStyle w:val="bullet1"/>
        <w:numPr>
          <w:ilvl w:val="0"/>
          <w:numId w:val="2"/>
        </w:numPr>
        <w:rPr>
          <w:rFonts w:ascii="Arial" w:hAnsi="Arial" w:cs="Arial"/>
          <w:szCs w:val="22"/>
          <w:lang w:eastAsia="en-GB" w:bidi="he-IL"/>
        </w:rPr>
      </w:pPr>
      <w:r w:rsidRPr="008B5A2A">
        <w:rPr>
          <w:rFonts w:ascii="Arial" w:hAnsi="Arial" w:cs="Arial"/>
          <w:szCs w:val="22"/>
          <w:lang w:eastAsia="en-GB" w:bidi="he-IL"/>
        </w:rPr>
        <w:t>and favour the uptake of their results in the form of solutions, standards, best practices and policy evolutions.</w:t>
      </w:r>
    </w:p>
    <w:p w14:paraId="4698B001" w14:textId="77777777" w:rsidR="00027274" w:rsidRPr="008B5A2A" w:rsidRDefault="00027274" w:rsidP="00027274">
      <w:pPr>
        <w:pStyle w:val="Contenudetableau"/>
        <w:rPr>
          <w:rFonts w:ascii="Arial" w:hAnsi="Arial" w:cs="Arial"/>
          <w:color w:val="000000"/>
          <w:szCs w:val="22"/>
        </w:rPr>
      </w:pPr>
    </w:p>
    <w:p w14:paraId="6AA4ECAE" w14:textId="056B0532" w:rsidR="00027274" w:rsidRPr="008B5A2A" w:rsidRDefault="00027274" w:rsidP="00027274">
      <w:pPr>
        <w:pStyle w:val="Contenudetableau"/>
        <w:rPr>
          <w:rFonts w:ascii="Arial" w:hAnsi="Arial" w:cs="Arial"/>
          <w:color w:val="000000"/>
          <w:szCs w:val="22"/>
        </w:rPr>
      </w:pPr>
      <w:r w:rsidRPr="008B5A2A">
        <w:rPr>
          <w:rFonts w:ascii="Arial" w:hAnsi="Arial" w:cs="Arial"/>
          <w:color w:val="000000"/>
          <w:szCs w:val="22"/>
        </w:rPr>
        <w:t xml:space="preserve">The strategic aim of </w:t>
      </w:r>
      <w:proofErr w:type="spellStart"/>
      <w:r w:rsidRPr="008B5A2A">
        <w:rPr>
          <w:rFonts w:ascii="Arial" w:hAnsi="Arial" w:cs="Arial"/>
          <w:color w:val="000000"/>
          <w:szCs w:val="22"/>
        </w:rPr>
        <w:t>iLEAnet</w:t>
      </w:r>
      <w:proofErr w:type="spellEnd"/>
      <w:r w:rsidRPr="008B5A2A">
        <w:rPr>
          <w:rFonts w:ascii="Arial" w:hAnsi="Arial" w:cs="Arial"/>
          <w:color w:val="000000"/>
          <w:szCs w:val="22"/>
        </w:rPr>
        <w:t xml:space="preserve"> will be to develop a sustainable community for </w:t>
      </w:r>
      <w:r w:rsidR="004C1533" w:rsidRPr="008B5A2A">
        <w:rPr>
          <w:rFonts w:ascii="Arial" w:hAnsi="Arial" w:cs="Arial"/>
          <w:lang w:val="en-US"/>
        </w:rPr>
        <w:t>Law Enforcement Agencies (</w:t>
      </w:r>
      <w:r w:rsidRPr="008B5A2A">
        <w:rPr>
          <w:rFonts w:ascii="Arial" w:hAnsi="Arial" w:cs="Arial"/>
          <w:color w:val="000000"/>
          <w:szCs w:val="22"/>
        </w:rPr>
        <w:t>LEA</w:t>
      </w:r>
      <w:r w:rsidR="004C1533" w:rsidRPr="008B5A2A">
        <w:rPr>
          <w:rFonts w:ascii="Arial" w:hAnsi="Arial" w:cs="Arial"/>
          <w:color w:val="000000"/>
          <w:szCs w:val="22"/>
        </w:rPr>
        <w:t>)</w:t>
      </w:r>
      <w:r w:rsidRPr="008B5A2A">
        <w:rPr>
          <w:rFonts w:ascii="Arial" w:hAnsi="Arial" w:cs="Arial"/>
          <w:color w:val="000000"/>
          <w:szCs w:val="22"/>
        </w:rPr>
        <w:t xml:space="preserve"> centred research and innovation, connecting a network of stakeholders in </w:t>
      </w:r>
      <w:r w:rsidR="004C1533" w:rsidRPr="008B5A2A">
        <w:rPr>
          <w:rFonts w:ascii="Arial" w:hAnsi="Arial" w:cs="Arial"/>
          <w:lang w:val="en-US"/>
        </w:rPr>
        <w:t>Law Enforcement Agencies (</w:t>
      </w:r>
      <w:r w:rsidRPr="008B5A2A">
        <w:rPr>
          <w:rFonts w:ascii="Arial" w:hAnsi="Arial" w:cs="Arial"/>
          <w:color w:val="000000"/>
          <w:szCs w:val="22"/>
        </w:rPr>
        <w:t>LEA</w:t>
      </w:r>
      <w:r w:rsidR="004C1533" w:rsidRPr="008B5A2A">
        <w:rPr>
          <w:rFonts w:ascii="Arial" w:hAnsi="Arial" w:cs="Arial"/>
          <w:color w:val="000000"/>
          <w:szCs w:val="22"/>
        </w:rPr>
        <w:t>)</w:t>
      </w:r>
      <w:r w:rsidRPr="008B5A2A">
        <w:rPr>
          <w:rFonts w:ascii="Arial" w:hAnsi="Arial" w:cs="Arial"/>
          <w:color w:val="000000"/>
          <w:szCs w:val="22"/>
        </w:rPr>
        <w:t xml:space="preserve"> challenge centred innovation, thereby inducing an ecosystem to foster synergies, RDI and uptake of results in daily practice.</w:t>
      </w:r>
    </w:p>
    <w:p w14:paraId="113178E8" w14:textId="77777777" w:rsidR="008B5A2A" w:rsidRDefault="008B5A2A" w:rsidP="008B5A2A">
      <w:pPr>
        <w:spacing w:after="0" w:line="240" w:lineRule="auto"/>
        <w:rPr>
          <w:rFonts w:ascii="Times New Roman" w:eastAsia="Times New Roman" w:hAnsi="Times New Roman" w:cs="Arial"/>
          <w:b/>
          <w:color w:val="174E88"/>
          <w:sz w:val="20"/>
          <w:szCs w:val="24"/>
          <w:lang w:eastAsia="en-GB"/>
        </w:rPr>
      </w:pPr>
      <w:r>
        <w:rPr>
          <w:rFonts w:ascii="Times New Roman" w:eastAsia="Times New Roman" w:hAnsi="Times New Roman" w:cs="Arial"/>
          <w:b/>
          <w:color w:val="174E88"/>
          <w:sz w:val="20"/>
          <w:szCs w:val="24"/>
          <w:lang w:eastAsia="en-GB"/>
        </w:rPr>
        <w:t xml:space="preserve">                                                          </w:t>
      </w:r>
    </w:p>
    <w:p w14:paraId="31F8136E" w14:textId="77777777" w:rsidR="008B5A2A" w:rsidRDefault="008B5A2A" w:rsidP="008B5A2A">
      <w:pPr>
        <w:spacing w:after="0" w:line="240" w:lineRule="auto"/>
        <w:rPr>
          <w:rFonts w:ascii="Times New Roman" w:eastAsia="Times New Roman" w:hAnsi="Times New Roman" w:cs="Arial"/>
          <w:b/>
          <w:color w:val="174E88"/>
          <w:sz w:val="20"/>
          <w:szCs w:val="24"/>
          <w:lang w:eastAsia="en-GB"/>
        </w:rPr>
      </w:pPr>
    </w:p>
    <w:p w14:paraId="150E30D0" w14:textId="22636BC4" w:rsidR="008B5A2A" w:rsidRPr="00AC6C63" w:rsidRDefault="008B5A2A" w:rsidP="008B5A2A">
      <w:pPr>
        <w:spacing w:after="0" w:line="240" w:lineRule="auto"/>
        <w:rPr>
          <w:rFonts w:ascii="Times New Roman" w:eastAsia="Times New Roman" w:hAnsi="Times New Roman" w:cs="Arial"/>
          <w:b/>
          <w:color w:val="174E88"/>
          <w:sz w:val="20"/>
          <w:szCs w:val="24"/>
          <w:lang w:val="en-US" w:eastAsia="en-GB"/>
        </w:rPr>
      </w:pPr>
      <w:r w:rsidRPr="00AC6C63">
        <w:rPr>
          <w:rFonts w:ascii="Times New Roman" w:eastAsia="Times New Roman" w:hAnsi="Times New Roman" w:cs="Arial"/>
          <w:b/>
          <w:color w:val="174E88"/>
          <w:sz w:val="20"/>
          <w:szCs w:val="24"/>
          <w:lang w:val="en-US" w:eastAsia="en-GB"/>
        </w:rPr>
        <w:t xml:space="preserve">                                                         </w:t>
      </w:r>
    </w:p>
    <w:p w14:paraId="1F03D206" w14:textId="4AA15A99" w:rsidR="008B5A2A" w:rsidRPr="00AC6C63" w:rsidRDefault="008B5A2A" w:rsidP="008B5A2A">
      <w:pPr>
        <w:spacing w:after="0" w:line="240" w:lineRule="auto"/>
        <w:rPr>
          <w:rFonts w:ascii="Arial" w:hAnsi="Arial" w:cs="Arial"/>
          <w:lang w:val="en-US"/>
        </w:rPr>
      </w:pPr>
      <w:r>
        <w:rPr>
          <w:rFonts w:ascii="Times New Roman" w:hAnsi="Times New Roman"/>
          <w:noProof/>
          <w:sz w:val="24"/>
          <w:szCs w:val="24"/>
        </w:rPr>
        <w:drawing>
          <wp:anchor distT="0" distB="0" distL="114300" distR="114300" simplePos="0" relativeHeight="251664384" behindDoc="1" locked="0" layoutInCell="1" allowOverlap="1" wp14:anchorId="4A92599A" wp14:editId="6B843991">
            <wp:simplePos x="0" y="0"/>
            <wp:positionH relativeFrom="margin">
              <wp:posOffset>3848100</wp:posOffset>
            </wp:positionH>
            <wp:positionV relativeFrom="margin">
              <wp:posOffset>7452360</wp:posOffset>
            </wp:positionV>
            <wp:extent cx="2096135" cy="629920"/>
            <wp:effectExtent l="0" t="0" r="0" b="0"/>
            <wp:wrapSquare wrapText="bothSides"/>
            <wp:docPr id="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135" cy="629920"/>
                    </a:xfrm>
                    <a:prstGeom prst="rect">
                      <a:avLst/>
                    </a:prstGeom>
                    <a:noFill/>
                  </pic:spPr>
                </pic:pic>
              </a:graphicData>
            </a:graphic>
            <wp14:sizeRelH relativeFrom="page">
              <wp14:pctWidth>0</wp14:pctWidth>
            </wp14:sizeRelH>
            <wp14:sizeRelV relativeFrom="page">
              <wp14:pctHeight>0</wp14:pctHeight>
            </wp14:sizeRelV>
          </wp:anchor>
        </w:drawing>
      </w:r>
      <w:r w:rsidRPr="00AC6C63">
        <w:rPr>
          <w:rFonts w:ascii="Times New Roman" w:eastAsia="Times New Roman" w:hAnsi="Times New Roman" w:cs="Arial"/>
          <w:b/>
          <w:color w:val="174E88"/>
          <w:sz w:val="20"/>
          <w:szCs w:val="24"/>
          <w:lang w:val="en-US" w:eastAsia="en-GB"/>
        </w:rPr>
        <w:t xml:space="preserve">       </w:t>
      </w:r>
    </w:p>
    <w:p w14:paraId="54FE3658" w14:textId="3777B020" w:rsidR="009F78C1" w:rsidRDefault="00C379E4" w:rsidP="00C379E4">
      <w:pPr>
        <w:widowControl w:val="0"/>
        <w:suppressAutoHyphens/>
        <w:spacing w:after="0" w:line="240" w:lineRule="auto"/>
        <w:rPr>
          <w:rFonts w:ascii="Liberation Serif" w:eastAsia="SimSun" w:hAnsi="Liberation Serif" w:cs="Arial"/>
          <w:b/>
          <w:color w:val="174E88"/>
          <w:sz w:val="20"/>
          <w:szCs w:val="20"/>
          <w:lang w:val="en-US" w:eastAsia="en-GB" w:bidi="hi-IN"/>
        </w:rPr>
      </w:pPr>
      <w:r>
        <w:rPr>
          <w:rFonts w:ascii="Liberation Serif" w:eastAsia="SimSun" w:hAnsi="Liberation Serif" w:cs="Arial"/>
          <w:b/>
          <w:color w:val="174E88"/>
          <w:sz w:val="20"/>
          <w:szCs w:val="20"/>
          <w:lang w:val="en-US" w:eastAsia="en-GB" w:bidi="hi-IN"/>
        </w:rPr>
        <w:t xml:space="preserve">                        </w:t>
      </w:r>
    </w:p>
    <w:p w14:paraId="6CF7ED3B" w14:textId="24665DDA" w:rsidR="00C379E4" w:rsidRDefault="00C379E4" w:rsidP="00C379E4">
      <w:pPr>
        <w:widowControl w:val="0"/>
        <w:suppressAutoHyphens/>
        <w:spacing w:after="0" w:line="240" w:lineRule="auto"/>
        <w:rPr>
          <w:rFonts w:ascii="Liberation Serif" w:eastAsia="SimSun" w:hAnsi="Liberation Serif" w:cs="Arial"/>
          <w:b/>
          <w:color w:val="174E88"/>
          <w:sz w:val="20"/>
          <w:szCs w:val="20"/>
          <w:lang w:val="en-US" w:eastAsia="en-GB" w:bidi="hi-IN"/>
        </w:rPr>
      </w:pPr>
    </w:p>
    <w:p w14:paraId="062B3696" w14:textId="77777777" w:rsidR="00C379E4" w:rsidRDefault="00C379E4" w:rsidP="00C379E4">
      <w:pPr>
        <w:widowControl w:val="0"/>
        <w:suppressAutoHyphens/>
        <w:spacing w:after="0" w:line="240" w:lineRule="auto"/>
        <w:rPr>
          <w:rFonts w:ascii="Liberation Serif" w:eastAsia="SimSun" w:hAnsi="Liberation Serif" w:cs="Arial"/>
          <w:b/>
          <w:color w:val="174E88"/>
          <w:sz w:val="20"/>
          <w:szCs w:val="20"/>
          <w:lang w:val="en-US" w:eastAsia="en-GB" w:bidi="hi-IN"/>
        </w:rPr>
      </w:pPr>
    </w:p>
    <w:p w14:paraId="1AE8773E" w14:textId="21E1C386" w:rsidR="00C379E4" w:rsidRDefault="009F78C1" w:rsidP="00C379E4">
      <w:pPr>
        <w:widowControl w:val="0"/>
        <w:suppressAutoHyphens/>
        <w:spacing w:after="0" w:line="240" w:lineRule="auto"/>
        <w:rPr>
          <w:rFonts w:ascii="Liberation Serif" w:eastAsia="SimSun" w:hAnsi="Liberation Serif" w:cs="Arial"/>
          <w:b/>
          <w:color w:val="174E88"/>
          <w:sz w:val="20"/>
          <w:szCs w:val="20"/>
          <w:lang w:val="en-US" w:eastAsia="en-GB" w:bidi="hi-IN"/>
        </w:rPr>
      </w:pPr>
      <w:r>
        <w:rPr>
          <w:rFonts w:ascii="Arial" w:hAnsi="Arial" w:cs="Arial"/>
          <w:noProof/>
        </w:rPr>
        <w:drawing>
          <wp:anchor distT="0" distB="0" distL="114300" distR="114300" simplePos="0" relativeHeight="251663360" behindDoc="1" locked="0" layoutInCell="1" allowOverlap="1" wp14:anchorId="709CF9C2" wp14:editId="4E9615C6">
            <wp:simplePos x="0" y="0"/>
            <wp:positionH relativeFrom="margin">
              <wp:posOffset>38100</wp:posOffset>
            </wp:positionH>
            <wp:positionV relativeFrom="margin">
              <wp:posOffset>7448550</wp:posOffset>
            </wp:positionV>
            <wp:extent cx="887095" cy="633730"/>
            <wp:effectExtent l="0" t="0" r="8255" b="0"/>
            <wp:wrapSquare wrapText="bothSides"/>
            <wp:docPr id="1" name="Picture 1" descr="Drapeau eu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 eu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09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2CDA5" w14:textId="7041A848" w:rsidR="00C379E4" w:rsidRPr="00C379E4" w:rsidRDefault="009F78C1" w:rsidP="00C379E4">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Pr>
          <w:rFonts w:ascii="Liberation Serif" w:eastAsia="SimSun" w:hAnsi="Liberation Serif" w:cs="Arial"/>
          <w:b/>
          <w:color w:val="174E88"/>
          <w:sz w:val="21"/>
          <w:szCs w:val="21"/>
          <w:lang w:val="en-US" w:eastAsia="en-GB" w:bidi="hi-IN"/>
        </w:rPr>
        <w:t xml:space="preserve"> </w:t>
      </w:r>
      <w:r w:rsidR="00C379E4" w:rsidRPr="00C379E4">
        <w:rPr>
          <w:rFonts w:ascii="Liberation Serif" w:eastAsia="SimSun" w:hAnsi="Liberation Serif" w:cs="Arial"/>
          <w:b/>
          <w:color w:val="174E88"/>
          <w:sz w:val="20"/>
          <w:szCs w:val="20"/>
          <w:lang w:val="en-US" w:eastAsia="en-GB" w:bidi="hi-IN"/>
        </w:rPr>
        <w:t xml:space="preserve">The project receives funding from </w:t>
      </w:r>
    </w:p>
    <w:p w14:paraId="6BD7FA59" w14:textId="5538D04D" w:rsidR="00C379E4" w:rsidRPr="00C379E4" w:rsidRDefault="00C379E4" w:rsidP="00C379E4">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sidRPr="00C379E4">
        <w:rPr>
          <w:rFonts w:ascii="Liberation Serif" w:eastAsia="SimSun" w:hAnsi="Liberation Serif" w:cs="Arial"/>
          <w:b/>
          <w:color w:val="174E88"/>
          <w:sz w:val="20"/>
          <w:szCs w:val="20"/>
          <w:lang w:val="en-US" w:eastAsia="en-GB" w:bidi="hi-IN"/>
        </w:rPr>
        <w:t xml:space="preserve"> the Horizon </w:t>
      </w:r>
      <w:proofErr w:type="spellStart"/>
      <w:r w:rsidRPr="00C379E4">
        <w:rPr>
          <w:rFonts w:ascii="Liberation Serif" w:eastAsia="SimSun" w:hAnsi="Liberation Serif" w:cs="Arial"/>
          <w:b/>
          <w:color w:val="174E88"/>
          <w:sz w:val="20"/>
          <w:szCs w:val="20"/>
          <w:lang w:val="en-US" w:eastAsia="en-GB" w:bidi="hi-IN"/>
        </w:rPr>
        <w:t>Programme</w:t>
      </w:r>
      <w:proofErr w:type="spellEnd"/>
      <w:r w:rsidRPr="00C379E4">
        <w:rPr>
          <w:rFonts w:ascii="Liberation Serif" w:eastAsia="SimSun" w:hAnsi="Liberation Serif" w:cs="Arial"/>
          <w:b/>
          <w:color w:val="174E88"/>
          <w:sz w:val="20"/>
          <w:szCs w:val="20"/>
          <w:lang w:val="en-US" w:eastAsia="en-GB" w:bidi="hi-IN"/>
        </w:rPr>
        <w:t xml:space="preserve"> 2020 Research                                  </w:t>
      </w:r>
    </w:p>
    <w:p w14:paraId="1117EA88" w14:textId="77777777" w:rsidR="00AC6C63" w:rsidRPr="009F78C1" w:rsidRDefault="00C379E4" w:rsidP="00C379E4">
      <w:pPr>
        <w:widowControl w:val="0"/>
        <w:suppressAutoHyphens/>
        <w:spacing w:after="0" w:line="240" w:lineRule="auto"/>
        <w:rPr>
          <w:rFonts w:ascii="Liberation Serif" w:eastAsia="SimSun" w:hAnsi="Liberation Serif" w:cs="Arial"/>
          <w:b/>
          <w:color w:val="174E88"/>
          <w:sz w:val="20"/>
          <w:szCs w:val="20"/>
          <w:lang w:val="en-US" w:eastAsia="en-GB" w:bidi="hi-IN"/>
        </w:rPr>
      </w:pPr>
      <w:r w:rsidRPr="00C379E4">
        <w:rPr>
          <w:rFonts w:ascii="Liberation Serif" w:eastAsia="SimSun" w:hAnsi="Liberation Serif" w:cs="Arial"/>
          <w:b/>
          <w:color w:val="174E88"/>
          <w:sz w:val="20"/>
          <w:szCs w:val="20"/>
          <w:lang w:val="en-US" w:eastAsia="en-GB" w:bidi="hi-IN"/>
        </w:rPr>
        <w:t xml:space="preserve"> and Innovation of EU </w:t>
      </w:r>
    </w:p>
    <w:p w14:paraId="57AC0624" w14:textId="7BE8F3E8" w:rsidR="00C379E4" w:rsidRPr="00C379E4" w:rsidRDefault="00AC6C63" w:rsidP="00C379E4">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sidRPr="009F78C1">
        <w:rPr>
          <w:rFonts w:ascii="Liberation Serif" w:eastAsia="SimSun" w:hAnsi="Liberation Serif" w:cs="Arial"/>
          <w:b/>
          <w:color w:val="174E88"/>
          <w:sz w:val="20"/>
          <w:szCs w:val="20"/>
          <w:lang w:val="en-US" w:eastAsia="en-GB" w:bidi="hi-IN"/>
        </w:rPr>
        <w:t xml:space="preserve"> </w:t>
      </w:r>
      <w:r w:rsidR="00C379E4" w:rsidRPr="00C379E4">
        <w:rPr>
          <w:rFonts w:ascii="Liberation Serif" w:eastAsia="SimSun" w:hAnsi="Liberation Serif" w:cs="Arial"/>
          <w:b/>
          <w:color w:val="174E88"/>
          <w:sz w:val="20"/>
          <w:szCs w:val="20"/>
          <w:lang w:val="en-US" w:eastAsia="en-GB" w:bidi="hi-IN"/>
        </w:rPr>
        <w:t>(Agreement No.</w:t>
      </w:r>
      <w:r w:rsidR="009F78C1" w:rsidRPr="009F78C1">
        <w:rPr>
          <w:rFonts w:ascii="Liberation Serif" w:eastAsia="SimSun" w:hAnsi="Liberation Serif" w:cs="Arial"/>
          <w:b/>
          <w:color w:val="174E88"/>
          <w:sz w:val="20"/>
          <w:szCs w:val="20"/>
          <w:lang w:val="en-US" w:eastAsia="en-GB" w:bidi="hi-IN"/>
        </w:rPr>
        <w:t xml:space="preserve"> 740714</w:t>
      </w:r>
      <w:r w:rsidR="00C379E4" w:rsidRPr="00C379E4">
        <w:rPr>
          <w:rFonts w:ascii="Liberation Serif" w:eastAsia="SimSun" w:hAnsi="Liberation Serif" w:cs="Arial"/>
          <w:b/>
          <w:color w:val="174E88"/>
          <w:sz w:val="20"/>
          <w:szCs w:val="20"/>
          <w:lang w:val="en-US" w:eastAsia="en-GB" w:bidi="hi-IN"/>
        </w:rPr>
        <w:t>)</w:t>
      </w:r>
    </w:p>
    <w:sectPr w:rsidR="00C379E4" w:rsidRPr="00C3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79F9"/>
    <w:multiLevelType w:val="multilevel"/>
    <w:tmpl w:val="ABAA4374"/>
    <w:lvl w:ilvl="0">
      <w:start w:val="1"/>
      <w:numFmt w:val="bullet"/>
      <w:pStyle w:val="bullet1"/>
      <w:lvlText w:val=""/>
      <w:lvlJc w:val="left"/>
      <w:pPr>
        <w:ind w:left="360" w:hanging="360"/>
      </w:pPr>
      <w:rPr>
        <w:rFonts w:ascii="Wingdings" w:hAnsi="Wingdings" w:cs="Wingdings" w:hint="default"/>
        <w:color w:val="365F9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4A0E334F"/>
    <w:multiLevelType w:val="hybridMultilevel"/>
    <w:tmpl w:val="A9687E0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74"/>
    <w:rsid w:val="00027274"/>
    <w:rsid w:val="002177DA"/>
    <w:rsid w:val="00303604"/>
    <w:rsid w:val="003D4DCC"/>
    <w:rsid w:val="004C1533"/>
    <w:rsid w:val="00631D6F"/>
    <w:rsid w:val="008B5A2A"/>
    <w:rsid w:val="009F78C1"/>
    <w:rsid w:val="00AC6C63"/>
    <w:rsid w:val="00C379E4"/>
    <w:rsid w:val="00D924D4"/>
    <w:rsid w:val="00E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2B92"/>
  <w15:chartTrackingRefBased/>
  <w15:docId w15:val="{42781DBB-67FD-4D49-B82C-08836847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74"/>
    <w:pPr>
      <w:spacing w:after="200" w:line="276"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rsid w:val="00027274"/>
    <w:pPr>
      <w:suppressLineNumbers/>
      <w:suppressAutoHyphens/>
      <w:spacing w:before="80" w:after="80"/>
      <w:jc w:val="both"/>
      <w:textAlignment w:val="baseline"/>
    </w:pPr>
    <w:rPr>
      <w:rFonts w:ascii="Times New Roman" w:eastAsia="SimSun" w:hAnsi="Times New Roman" w:cs="Mangal"/>
      <w:color w:val="00000A"/>
      <w:szCs w:val="24"/>
      <w:lang w:val="en-GB" w:eastAsia="zh-CN" w:bidi="hi-IN"/>
    </w:rPr>
  </w:style>
  <w:style w:type="paragraph" w:customStyle="1" w:styleId="bullet1">
    <w:name w:val="bullet1"/>
    <w:basedOn w:val="Contenudetableau"/>
    <w:qFormat/>
    <w:rsid w:val="00027274"/>
    <w:pPr>
      <w:numPr>
        <w:numId w:val="1"/>
      </w:numP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5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12</cp:revision>
  <cp:lastPrinted>2021-04-05T10:33:00Z</cp:lastPrinted>
  <dcterms:created xsi:type="dcterms:W3CDTF">2021-03-24T08:38:00Z</dcterms:created>
  <dcterms:modified xsi:type="dcterms:W3CDTF">2021-04-05T10:36:00Z</dcterms:modified>
</cp:coreProperties>
</file>